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F07" w:rsidRPr="00212A2C" w:rsidRDefault="00342F07" w:rsidP="00342F07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:rsidR="00342F07" w:rsidRDefault="00342F07" w:rsidP="00342F07">
      <w:pPr>
        <w:widowControl w:val="0"/>
        <w:suppressAutoHyphens/>
        <w:ind w:left="5103" w:right="-1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 xml:space="preserve">Заключение договора на размещение объектов на землях или земельных участках, находящихся в государственной или </w:t>
      </w:r>
      <w:r>
        <w:rPr>
          <w:sz w:val="28"/>
          <w:szCs w:val="28"/>
        </w:rPr>
        <w:t>м</w:t>
      </w:r>
      <w:r w:rsidRPr="00B11712">
        <w:rPr>
          <w:sz w:val="28"/>
          <w:szCs w:val="28"/>
        </w:rPr>
        <w:t>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342F07" w:rsidRDefault="00342F07" w:rsidP="00342F07">
      <w:pPr>
        <w:widowControl w:val="0"/>
        <w:suppressAutoHyphens/>
        <w:ind w:right="-1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5"/>
        <w:gridCol w:w="250"/>
        <w:gridCol w:w="217"/>
        <w:gridCol w:w="493"/>
        <w:gridCol w:w="307"/>
        <w:gridCol w:w="1384"/>
        <w:gridCol w:w="475"/>
        <w:gridCol w:w="102"/>
        <w:gridCol w:w="367"/>
        <w:gridCol w:w="122"/>
        <w:gridCol w:w="416"/>
        <w:gridCol w:w="993"/>
        <w:gridCol w:w="510"/>
        <w:gridCol w:w="12"/>
        <w:gridCol w:w="124"/>
        <w:gridCol w:w="1397"/>
        <w:gridCol w:w="61"/>
        <w:gridCol w:w="485"/>
        <w:gridCol w:w="266"/>
        <w:gridCol w:w="118"/>
        <w:gridCol w:w="16"/>
        <w:gridCol w:w="130"/>
        <w:gridCol w:w="122"/>
        <w:gridCol w:w="558"/>
        <w:gridCol w:w="286"/>
        <w:gridCol w:w="298"/>
      </w:tblGrid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A53186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53186">
              <w:rPr>
                <w:color w:val="000000" w:themeColor="text1"/>
                <w:sz w:val="28"/>
                <w:szCs w:val="28"/>
              </w:rPr>
              <w:t xml:space="preserve">Образец заявления о заключении договора на размещение объектов </w:t>
            </w:r>
          </w:p>
          <w:p w:rsidR="00342F07" w:rsidRPr="00656492" w:rsidRDefault="00342F07" w:rsidP="009F60C5">
            <w:pPr>
              <w:widowControl w:val="0"/>
              <w:rPr>
                <w:i/>
                <w:color w:val="000000" w:themeColor="text1"/>
                <w:sz w:val="28"/>
                <w:szCs w:val="28"/>
              </w:rPr>
            </w:pPr>
            <w:r w:rsidRPr="00A53186">
              <w:rPr>
                <w:color w:val="000000" w:themeColor="text1"/>
                <w:sz w:val="28"/>
                <w:szCs w:val="28"/>
              </w:rPr>
              <w:t>в сфере культуры</w:t>
            </w:r>
          </w:p>
        </w:tc>
      </w:tr>
      <w:tr w:rsidR="00342F07" w:rsidRPr="003C2FEB" w:rsidTr="009F60C5">
        <w:trPr>
          <w:trHeight w:val="39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F07" w:rsidRPr="00656492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342F07" w:rsidRPr="00656492" w:rsidRDefault="00A5318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342F07" w:rsidRPr="00656492" w:rsidRDefault="00A53186" w:rsidP="00A53186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3C2FEB" w:rsidRDefault="00342F07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- организационно-правовая форма, наименование, ИНН, ОГРН)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паспорт 0303 № 123456 выдан 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23.09.2019, ОМВД по Славянскому району в Краснодарском крае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полномочия)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6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15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(для физического лица и индивидуального предпринимателя - место регистрации и фактического проживания; для юридического лица -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BD4BD9"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342F07" w:rsidRPr="003C2FEB" w:rsidTr="009F60C5">
        <w:tc>
          <w:tcPr>
            <w:tcW w:w="181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BD4BD9">
              <w:rPr>
                <w:color w:val="000000" w:themeColor="text1"/>
                <w:szCs w:val="28"/>
                <w:lang w:val="en-US"/>
              </w:rPr>
              <w:t>+7 999 1234567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B51CEF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51CEF" w:rsidRDefault="00342F07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42F07" w:rsidRPr="003C2FEB" w:rsidTr="009F60C5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</w:t>
            </w:r>
            <w:r>
              <w:rPr>
                <w:color w:val="000000" w:themeColor="text1"/>
                <w:szCs w:val="28"/>
              </w:rPr>
              <w:t xml:space="preserve"> объект</w:t>
            </w:r>
            <w:proofErr w:type="gramStart"/>
            <w:r>
              <w:rPr>
                <w:color w:val="000000" w:themeColor="text1"/>
                <w:szCs w:val="28"/>
              </w:rPr>
              <w:t>а(</w:t>
            </w:r>
            <w:proofErr w:type="spellStart"/>
            <w:proofErr w:type="gramEnd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342F07" w:rsidRPr="003C2FEB" w:rsidTr="009F60C5">
        <w:trPr>
          <w:trHeight w:val="344"/>
        </w:trPr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сезонного аттракциона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на: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1) земельном </w:t>
            </w:r>
            <w:proofErr w:type="gramStart"/>
            <w:r w:rsidRPr="00BD4BD9">
              <w:rPr>
                <w:color w:val="000000" w:themeColor="text1"/>
                <w:szCs w:val="28"/>
              </w:rPr>
              <w:t>участке</w:t>
            </w:r>
            <w:proofErr w:type="gramEnd"/>
            <w:r w:rsidRPr="00BD4BD9">
              <w:rPr>
                <w:color w:val="000000" w:themeColor="text1"/>
                <w:szCs w:val="28"/>
              </w:rPr>
              <w:t xml:space="preserve">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>, с кадаст</w:t>
            </w:r>
            <w:r>
              <w:rPr>
                <w:color w:val="000000" w:themeColor="text1"/>
                <w:szCs w:val="28"/>
              </w:rPr>
              <w:t>ровым номером</w:t>
            </w:r>
          </w:p>
        </w:tc>
      </w:tr>
      <w:tr w:rsidR="00342F07" w:rsidRPr="00BD4BD9" w:rsidTr="009F60C5">
        <w:tc>
          <w:tcPr>
            <w:tcW w:w="303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23:48:1203001:555</w:t>
            </w:r>
          </w:p>
        </w:tc>
        <w:tc>
          <w:tcPr>
            <w:tcW w:w="125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BD4BD9">
              <w:rPr>
                <w:color w:val="000000" w:themeColor="text1"/>
                <w:szCs w:val="28"/>
              </w:rPr>
              <w:t>800 м</w:t>
            </w:r>
            <w:proofErr w:type="gramStart"/>
            <w:r w:rsidRPr="00BD4BD9">
              <w:rPr>
                <w:color w:val="000000" w:themeColor="text1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,</w:t>
            </w:r>
          </w:p>
        </w:tc>
      </w:tr>
      <w:tr w:rsidR="00342F07" w:rsidRPr="00BD4BD9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BD4BD9">
              <w:rPr>
                <w:color w:val="000000" w:themeColor="text1"/>
                <w:szCs w:val="28"/>
              </w:rPr>
              <w:lastRenderedPageBreak/>
              <w:t>расположенном</w:t>
            </w:r>
            <w:proofErr w:type="gramEnd"/>
            <w:r w:rsidRPr="00BD4BD9">
              <w:rPr>
                <w:color w:val="000000" w:themeColor="text1"/>
                <w:szCs w:val="28"/>
              </w:rPr>
              <w:t xml:space="preserve"> по адресу (имеющий местоположение):</w:t>
            </w:r>
          </w:p>
        </w:tc>
      </w:tr>
      <w:tr w:rsidR="00342F07" w:rsidRPr="00BD4BD9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г. Славянск-на-Кубани, ул. Лесная, 87</w:t>
            </w:r>
          </w:p>
        </w:tc>
      </w:tr>
      <w:tr w:rsidR="00342F07" w:rsidRPr="00B00BB0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  <w:r w:rsidRPr="00807CB8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3C2FEB">
              <w:rPr>
                <w:color w:val="000000" w:themeColor="text1"/>
                <w:sz w:val="18"/>
                <w:szCs w:val="28"/>
              </w:rPr>
              <w:t xml:space="preserve">) 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 xml:space="preserve">2) части земельного участка, </w:t>
            </w:r>
            <w:r w:rsidRPr="00807CB8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807CB8">
              <w:rPr>
                <w:color w:val="000000" w:themeColor="text1"/>
                <w:szCs w:val="28"/>
              </w:rPr>
              <w:t>ся в муниципальной собственности</w:t>
            </w:r>
            <w:r w:rsidRPr="00BD4BD9">
              <w:rPr>
                <w:color w:val="000000" w:themeColor="text1"/>
                <w:szCs w:val="28"/>
              </w:rPr>
              <w:t xml:space="preserve">, с </w:t>
            </w:r>
            <w:r>
              <w:rPr>
                <w:color w:val="000000" w:themeColor="text1"/>
                <w:szCs w:val="28"/>
              </w:rPr>
              <w:t>кадастровым номером</w:t>
            </w:r>
          </w:p>
        </w:tc>
      </w:tr>
      <w:tr w:rsidR="00342F07" w:rsidRPr="00B00BB0" w:rsidTr="009F60C5">
        <w:tc>
          <w:tcPr>
            <w:tcW w:w="3104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5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 общей площадью</w:t>
            </w:r>
          </w:p>
        </w:tc>
        <w:tc>
          <w:tcPr>
            <w:tcW w:w="49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00BB0" w:rsidRDefault="00342F07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00BB0" w:rsidRDefault="00342F07" w:rsidP="009F60C5">
            <w:pPr>
              <w:widowControl w:val="0"/>
              <w:jc w:val="right"/>
              <w:rPr>
                <w:color w:val="000000" w:themeColor="text1"/>
              </w:rPr>
            </w:pPr>
            <w:r w:rsidRPr="00B00BB0">
              <w:rPr>
                <w:color w:val="000000" w:themeColor="text1"/>
              </w:rPr>
              <w:t>,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BD4BD9">
              <w:rPr>
                <w:color w:val="000000" w:themeColor="text1"/>
                <w:szCs w:val="28"/>
              </w:rPr>
              <w:t>расположенном</w:t>
            </w:r>
            <w:proofErr w:type="gramEnd"/>
            <w:r w:rsidRPr="00BD4BD9">
              <w:rPr>
                <w:color w:val="000000" w:themeColor="text1"/>
                <w:szCs w:val="28"/>
              </w:rPr>
              <w:t xml:space="preserve"> по адресу (имеющий местоположение):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342F07" w:rsidRPr="003C2FEB" w:rsidTr="009F60C5">
        <w:tc>
          <w:tcPr>
            <w:tcW w:w="8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81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82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3C2FEB" w:rsidRDefault="00342F0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342F07" w:rsidRPr="006447B7" w:rsidTr="009F60C5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1.</w:t>
            </w:r>
          </w:p>
        </w:tc>
        <w:tc>
          <w:tcPr>
            <w:tcW w:w="351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согласие на обработку персональных данных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1</w:t>
            </w:r>
          </w:p>
        </w:tc>
        <w:tc>
          <w:tcPr>
            <w:tcW w:w="71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342F07" w:rsidRPr="006447B7" w:rsidTr="009F60C5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2.</w:t>
            </w:r>
          </w:p>
        </w:tc>
        <w:tc>
          <w:tcPr>
            <w:tcW w:w="351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копия документа, удостоверяющего личность заявителя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</w:t>
            </w:r>
          </w:p>
        </w:tc>
        <w:tc>
          <w:tcPr>
            <w:tcW w:w="71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342F07" w:rsidRPr="006447B7" w:rsidTr="009F60C5"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3.</w:t>
            </w:r>
          </w:p>
        </w:tc>
        <w:tc>
          <w:tcPr>
            <w:tcW w:w="351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копия схемы размещения объектов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на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2F07" w:rsidRPr="006447B7" w:rsidRDefault="00342F07" w:rsidP="009F60C5">
            <w:pPr>
              <w:widowControl w:val="0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2</w:t>
            </w:r>
          </w:p>
        </w:tc>
        <w:tc>
          <w:tcPr>
            <w:tcW w:w="71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42F07" w:rsidRPr="006447B7" w:rsidRDefault="00342F07" w:rsidP="009F60C5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6447B7">
              <w:rPr>
                <w:color w:val="000000" w:themeColor="text1"/>
              </w:rPr>
              <w:t>л. в 1 экз.;</w:t>
            </w:r>
          </w:p>
        </w:tc>
      </w:tr>
      <w:tr w:rsidR="00342F07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206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342F07" w:rsidRPr="00BD4BD9" w:rsidTr="009F60C5">
        <w:tc>
          <w:tcPr>
            <w:tcW w:w="2061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28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BD4BD9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342F07" w:rsidRPr="003C2FEB" w:rsidTr="009F60C5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42F07" w:rsidRPr="003C2FEB" w:rsidTr="009F60C5"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D4BD9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30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42F07" w:rsidRPr="00BD4BD9" w:rsidRDefault="00342F07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BD4BD9">
              <w:rPr>
                <w:color w:val="000000" w:themeColor="text1"/>
                <w:szCs w:val="28"/>
              </w:rPr>
              <w:t>г</w:t>
            </w:r>
            <w:proofErr w:type="gramEnd"/>
            <w:r w:rsidRPr="00BD4BD9">
              <w:rPr>
                <w:color w:val="000000" w:themeColor="text1"/>
                <w:szCs w:val="28"/>
              </w:rPr>
              <w:t>.</w:t>
            </w:r>
          </w:p>
        </w:tc>
      </w:tr>
      <w:tr w:rsidR="00342F07" w:rsidRPr="003C2FEB" w:rsidTr="009F60C5">
        <w:tc>
          <w:tcPr>
            <w:tcW w:w="304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9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F07" w:rsidRPr="003C2FEB" w:rsidRDefault="00342F07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342F07" w:rsidRDefault="00342F07" w:rsidP="00342F07">
      <w:pPr>
        <w:widowControl w:val="0"/>
        <w:suppressAutoHyphens/>
        <w:ind w:right="-1"/>
        <w:rPr>
          <w:color w:val="000000"/>
          <w:sz w:val="28"/>
          <w:szCs w:val="28"/>
        </w:rPr>
      </w:pPr>
    </w:p>
    <w:p w:rsidR="00342F07" w:rsidRDefault="00342F07" w:rsidP="00342F07">
      <w:pPr>
        <w:widowControl w:val="0"/>
        <w:suppressAutoHyphens/>
        <w:ind w:right="-1"/>
        <w:rPr>
          <w:color w:val="000000"/>
          <w:sz w:val="28"/>
          <w:szCs w:val="28"/>
        </w:rPr>
      </w:pPr>
    </w:p>
    <w:p w:rsidR="002358BD" w:rsidRDefault="002358BD" w:rsidP="002358BD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2358BD" w:rsidRDefault="002358BD" w:rsidP="002358BD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2358BD" w:rsidRDefault="002358BD" w:rsidP="002358BD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2358BD" w:rsidRDefault="002358BD" w:rsidP="002358BD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2358BD" w:rsidRDefault="002358BD" w:rsidP="002358BD">
      <w:pPr>
        <w:tabs>
          <w:tab w:val="num" w:pos="1080"/>
        </w:tabs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6C396A" w:rsidRDefault="006C396A">
      <w:bookmarkStart w:id="0" w:name="_GoBack"/>
      <w:bookmarkEnd w:id="0"/>
    </w:p>
    <w:sectPr w:rsidR="006C396A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D4D" w:rsidRDefault="00896D4D" w:rsidP="00A8718A">
      <w:r>
        <w:separator/>
      </w:r>
    </w:p>
  </w:endnote>
  <w:endnote w:type="continuationSeparator" w:id="0">
    <w:p w:rsidR="00896D4D" w:rsidRDefault="00896D4D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D4D" w:rsidRDefault="00896D4D" w:rsidP="00A8718A">
      <w:r>
        <w:separator/>
      </w:r>
    </w:p>
  </w:footnote>
  <w:footnote w:type="continuationSeparator" w:id="0">
    <w:p w:rsidR="00896D4D" w:rsidRDefault="00896D4D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8BD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2358BD"/>
    <w:rsid w:val="00342F07"/>
    <w:rsid w:val="003D5EA2"/>
    <w:rsid w:val="006C396A"/>
    <w:rsid w:val="00766938"/>
    <w:rsid w:val="00896D4D"/>
    <w:rsid w:val="00A307BF"/>
    <w:rsid w:val="00A53186"/>
    <w:rsid w:val="00A8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dcterms:created xsi:type="dcterms:W3CDTF">2024-06-06T11:03:00Z</dcterms:created>
  <dcterms:modified xsi:type="dcterms:W3CDTF">2024-06-07T06:50:00Z</dcterms:modified>
</cp:coreProperties>
</file>